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2019年</w:t>
      </w:r>
      <w:r w:rsidR="00E57C44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1</w:t>
      </w:r>
      <w:r w:rsidR="008F492A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</w:t>
      </w:r>
      <w:r w:rsidR="007452FC">
        <w:rPr>
          <w:rFonts w:cs="宋体" w:hint="eastAsia"/>
          <w:lang w:eastAsia="zh-CN"/>
        </w:rPr>
        <w:t>9</w:t>
      </w:r>
      <w:r>
        <w:rPr>
          <w:lang w:eastAsia="zh-CN"/>
        </w:rPr>
        <w:t>年</w:t>
      </w:r>
      <w:r w:rsidR="008F492A">
        <w:rPr>
          <w:rFonts w:cs="宋体" w:hint="eastAsia"/>
          <w:lang w:eastAsia="zh-CN"/>
        </w:rPr>
        <w:t>12</w:t>
      </w:r>
      <w:r>
        <w:rPr>
          <w:lang w:eastAsia="zh-CN"/>
        </w:rPr>
        <w:t>月</w:t>
      </w:r>
      <w:r w:rsidR="006E03F0">
        <w:rPr>
          <w:rFonts w:cs="宋体" w:hint="eastAsia"/>
          <w:lang w:eastAsia="zh-CN"/>
        </w:rPr>
        <w:t>3</w:t>
      </w:r>
      <w:r w:rsidR="008F492A">
        <w:rPr>
          <w:rFonts w:cs="宋体" w:hint="eastAsia"/>
          <w:spacing w:val="-55"/>
          <w:lang w:eastAsia="zh-CN"/>
        </w:rPr>
        <w:t>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8F492A">
        <w:rPr>
          <w:rFonts w:hint="eastAsia"/>
          <w:sz w:val="21"/>
          <w:szCs w:val="21"/>
          <w:lang w:eastAsia="zh-CN"/>
        </w:rPr>
        <w:t>304083431.22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E41A97">
        <w:rPr>
          <w:sz w:val="21"/>
          <w:szCs w:val="21"/>
          <w:lang w:eastAsia="zh-CN"/>
        </w:rPr>
        <w:t>201</w:t>
      </w:r>
      <w:r w:rsidR="00E41A97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</w:t>
      </w:r>
      <w:r w:rsidR="008F492A">
        <w:rPr>
          <w:rFonts w:hint="eastAsia"/>
          <w:sz w:val="21"/>
          <w:szCs w:val="21"/>
          <w:lang w:eastAsia="zh-CN"/>
        </w:rPr>
        <w:t>2</w:t>
      </w:r>
      <w:r w:rsidRPr="00AD2A39">
        <w:rPr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</w:t>
      </w:r>
      <w:r w:rsidR="008F492A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日，产品单位净值为</w:t>
      </w:r>
      <w:r w:rsidR="008F492A">
        <w:rPr>
          <w:rFonts w:hint="eastAsia"/>
          <w:sz w:val="21"/>
          <w:szCs w:val="21"/>
          <w:lang w:eastAsia="zh-CN"/>
        </w:rPr>
        <w:t>1.015643</w:t>
      </w:r>
      <w:bookmarkStart w:id="0" w:name="_GoBack"/>
      <w:bookmarkEnd w:id="0"/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>
        <w:rPr>
          <w:sz w:val="21"/>
          <w:szCs w:val="21"/>
          <w:lang w:eastAsia="zh-CN"/>
        </w:rPr>
        <w:t>201</w:t>
      </w:r>
      <w:r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11</w:t>
      </w:r>
      <w:r w:rsidRPr="00AD2A39">
        <w:rPr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8F492A">
        <w:rPr>
          <w:rFonts w:hint="eastAsia"/>
          <w:sz w:val="21"/>
          <w:szCs w:val="21"/>
          <w:lang w:eastAsia="zh-CN"/>
        </w:rPr>
        <w:t>1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8F492A">
        <w:rPr>
          <w:rFonts w:hint="eastAsia"/>
          <w:sz w:val="21"/>
          <w:szCs w:val="21"/>
          <w:lang w:eastAsia="zh-CN"/>
        </w:rPr>
        <w:t>6</w:t>
      </w:r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5C" w:rsidRDefault="002A7E5C" w:rsidP="00FD3C6F">
      <w:r>
        <w:separator/>
      </w:r>
    </w:p>
  </w:endnote>
  <w:endnote w:type="continuationSeparator" w:id="0">
    <w:p w:rsidR="002A7E5C" w:rsidRDefault="002A7E5C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5C" w:rsidRDefault="002A7E5C" w:rsidP="00FD3C6F">
      <w:r>
        <w:separator/>
      </w:r>
    </w:p>
  </w:footnote>
  <w:footnote w:type="continuationSeparator" w:id="0">
    <w:p w:rsidR="002A7E5C" w:rsidRDefault="002A7E5C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310D17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54E8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投资银行业务部</cp:lastModifiedBy>
  <cp:revision>2</cp:revision>
  <dcterms:created xsi:type="dcterms:W3CDTF">2020-01-06T02:52:00Z</dcterms:created>
  <dcterms:modified xsi:type="dcterms:W3CDTF">2020-01-06T02:52:00Z</dcterms:modified>
</cp:coreProperties>
</file>